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90" w:rsidRDefault="00D910C7">
      <w:r>
        <w:t>Address:</w:t>
      </w:r>
    </w:p>
    <w:p w:rsidR="00D910C7" w:rsidRDefault="00D910C7"/>
    <w:p w:rsidR="00D910C7" w:rsidRDefault="00D910C7">
      <w:r>
        <w:t>2 Park Drive</w:t>
      </w:r>
    </w:p>
    <w:p w:rsidR="00D910C7" w:rsidRDefault="00D910C7">
      <w:r>
        <w:t>TEC Building 2</w:t>
      </w:r>
    </w:p>
    <w:p w:rsidR="00D910C7" w:rsidRDefault="00D910C7">
      <w:r>
        <w:t>Bundoora Vic 3083</w:t>
      </w:r>
    </w:p>
    <w:p w:rsidR="00D910C7" w:rsidRDefault="00D910C7"/>
    <w:p w:rsidR="00D910C7" w:rsidRDefault="00D910C7">
      <w:r>
        <w:t>T: +61 3 9017 4110</w:t>
      </w:r>
    </w:p>
    <w:p w:rsidR="00D910C7" w:rsidRDefault="00D910C7">
      <w:r>
        <w:t xml:space="preserve">E: </w:t>
      </w:r>
      <w:r w:rsidRPr="00D910C7">
        <w:rPr>
          <w:i/>
          <w:color w:val="0070C0"/>
        </w:rPr>
        <w:t>(staff members email address)</w:t>
      </w:r>
    </w:p>
    <w:p w:rsidR="00D910C7" w:rsidRDefault="00D910C7">
      <w:r>
        <w:t>W: www.cornerstone.net.au</w:t>
      </w:r>
    </w:p>
    <w:p w:rsidR="00F83890" w:rsidRDefault="00F83890"/>
    <w:p w:rsidR="00F83890" w:rsidRDefault="00F83890">
      <w:bookmarkStart w:id="0" w:name="_GoBack"/>
      <w:bookmarkEnd w:id="0"/>
    </w:p>
    <w:sectPr w:rsidR="00F838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90"/>
    <w:rsid w:val="007178BE"/>
    <w:rsid w:val="00D910C7"/>
    <w:rsid w:val="00E73E8D"/>
    <w:rsid w:val="00F8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178BE"/>
    <w:pPr>
      <w:numPr>
        <w:ilvl w:val="1"/>
      </w:numPr>
      <w:spacing w:after="200"/>
    </w:pPr>
    <w:rPr>
      <w:rFonts w:asciiTheme="majorHAnsi" w:eastAsiaTheme="majorEastAsia" w:hAnsiTheme="majorHAnsi" w:cstheme="majorBidi"/>
      <w:iCs/>
      <w:color w:val="548DD4" w:themeColor="text2" w:themeTint="99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178BE"/>
    <w:rPr>
      <w:rFonts w:asciiTheme="majorHAnsi" w:eastAsiaTheme="majorEastAsia" w:hAnsiTheme="majorHAnsi" w:cstheme="majorBidi"/>
      <w:iCs/>
      <w:color w:val="548DD4" w:themeColor="text2" w:themeTint="99"/>
      <w:spacing w:val="15"/>
      <w:sz w:val="32"/>
      <w:szCs w:val="24"/>
    </w:rPr>
  </w:style>
  <w:style w:type="character" w:styleId="SubtleEmphasis">
    <w:name w:val="Subtle Emphasis"/>
    <w:basedOn w:val="DefaultParagraphFont"/>
    <w:uiPriority w:val="19"/>
    <w:qFormat/>
    <w:rsid w:val="007178BE"/>
    <w:rPr>
      <w:rFonts w:asciiTheme="minorHAnsi" w:hAnsiTheme="minorHAnsi"/>
      <w:i w:val="0"/>
      <w:iCs/>
      <w:color w:val="808080" w:themeColor="text1" w:themeTint="7F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178B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178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6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178BE"/>
    <w:pPr>
      <w:numPr>
        <w:ilvl w:val="1"/>
      </w:numPr>
      <w:spacing w:after="200"/>
    </w:pPr>
    <w:rPr>
      <w:rFonts w:asciiTheme="majorHAnsi" w:eastAsiaTheme="majorEastAsia" w:hAnsiTheme="majorHAnsi" w:cstheme="majorBidi"/>
      <w:iCs/>
      <w:color w:val="548DD4" w:themeColor="text2" w:themeTint="99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178BE"/>
    <w:rPr>
      <w:rFonts w:asciiTheme="majorHAnsi" w:eastAsiaTheme="majorEastAsia" w:hAnsiTheme="majorHAnsi" w:cstheme="majorBidi"/>
      <w:iCs/>
      <w:color w:val="548DD4" w:themeColor="text2" w:themeTint="99"/>
      <w:spacing w:val="15"/>
      <w:sz w:val="32"/>
      <w:szCs w:val="24"/>
    </w:rPr>
  </w:style>
  <w:style w:type="character" w:styleId="SubtleEmphasis">
    <w:name w:val="Subtle Emphasis"/>
    <w:basedOn w:val="DefaultParagraphFont"/>
    <w:uiPriority w:val="19"/>
    <w:qFormat/>
    <w:rsid w:val="007178BE"/>
    <w:rPr>
      <w:rFonts w:asciiTheme="minorHAnsi" w:hAnsiTheme="minorHAnsi"/>
      <w:i w:val="0"/>
      <w:iCs/>
      <w:color w:val="808080" w:themeColor="text1" w:themeTint="7F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178B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178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6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 Murray</dc:creator>
  <cp:lastModifiedBy>Abi Murray</cp:lastModifiedBy>
  <cp:revision>1</cp:revision>
  <dcterms:created xsi:type="dcterms:W3CDTF">2015-01-14T01:40:00Z</dcterms:created>
  <dcterms:modified xsi:type="dcterms:W3CDTF">2015-01-14T01:54:00Z</dcterms:modified>
</cp:coreProperties>
</file>